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6869" w14:textId="1361876B" w:rsidR="003A32D5" w:rsidRPr="0030230C" w:rsidRDefault="003A32D5" w:rsidP="009501A5">
      <w:pPr>
        <w:pStyle w:val="Default"/>
        <w:spacing w:line="480" w:lineRule="auto"/>
        <w:jc w:val="right"/>
        <w:rPr>
          <w:rFonts w:ascii="Aptos" w:hAnsi="Aptos"/>
          <w:bCs/>
        </w:rPr>
      </w:pPr>
      <w:r w:rsidRPr="0030230C">
        <w:rPr>
          <w:rFonts w:ascii="Aptos" w:hAnsi="Aptos"/>
          <w:bCs/>
        </w:rPr>
        <w:t>Załącznik 2</w:t>
      </w:r>
    </w:p>
    <w:p w14:paraId="6D3DFF0B" w14:textId="4C9CFD1D" w:rsidR="003A32D5" w:rsidRPr="009501A5" w:rsidRDefault="009501A5" w:rsidP="0030230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9501A5">
        <w:rPr>
          <w:rFonts w:ascii="Aptos" w:hAnsi="Aptos"/>
          <w:b/>
          <w:bCs/>
          <w:color w:val="auto"/>
        </w:rPr>
        <w:t>Ochrona danych osobowych</w:t>
      </w:r>
    </w:p>
    <w:p w14:paraId="7E25E193" w14:textId="51F87FF8" w:rsidR="00DD3D6A" w:rsidRPr="009501A5" w:rsidRDefault="00DD3D6A" w:rsidP="0030230C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Zgodnie z art. 13 ust. 1 i 2 RODO Zamawiający informuje, że:</w:t>
      </w:r>
    </w:p>
    <w:p w14:paraId="09C57706" w14:textId="16C89A0A" w:rsidR="00DD3D6A" w:rsidRPr="009501A5" w:rsidRDefault="00DD3D6A" w:rsidP="0030230C">
      <w:pPr>
        <w:pStyle w:val="Default"/>
        <w:numPr>
          <w:ilvl w:val="0"/>
          <w:numId w:val="5"/>
        </w:numPr>
        <w:spacing w:after="240" w:line="276" w:lineRule="auto"/>
        <w:rPr>
          <w:rFonts w:ascii="Aptos" w:hAnsi="Aptos"/>
        </w:rPr>
      </w:pPr>
      <w:r w:rsidRPr="009501A5">
        <w:rPr>
          <w:rFonts w:ascii="Aptos" w:hAnsi="Aptos"/>
        </w:rPr>
        <w:t>administratorem Pani/Pana danych osobowych jest Dzienny Dom Pomocy Społecznej z siedzibą przy ul. Wojska Polskiego 127, 97-300 Piotrków Trybunalski (reprezentowany przez Monikę Wojtanię dyrektora Dziennego Domu Pomocy</w:t>
      </w:r>
      <w:r w:rsidR="009501A5">
        <w:rPr>
          <w:rFonts w:ascii="Aptos" w:hAnsi="Aptos"/>
        </w:rPr>
        <w:t xml:space="preserve"> </w:t>
      </w:r>
      <w:r w:rsidRPr="009501A5">
        <w:rPr>
          <w:rFonts w:ascii="Aptos" w:hAnsi="Aptos"/>
        </w:rPr>
        <w:t>Społecznej).</w:t>
      </w:r>
    </w:p>
    <w:p w14:paraId="7773E2AA" w14:textId="7103B20D" w:rsidR="00DD3D6A" w:rsidRPr="009501A5" w:rsidRDefault="00DD3D6A" w:rsidP="009501A5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Kontakt z administratorem ochrony danych osobowych nr tel.: 44</w:t>
      </w:r>
      <w:r w:rsidR="00870D79">
        <w:rPr>
          <w:rFonts w:ascii="Aptos" w:hAnsi="Aptos"/>
        </w:rPr>
        <w:t xml:space="preserve"> </w:t>
      </w:r>
      <w:r w:rsidRPr="009501A5">
        <w:rPr>
          <w:rFonts w:ascii="Aptos" w:hAnsi="Aptos"/>
        </w:rPr>
        <w:t xml:space="preserve">646-14-87, adres e- mail: ddps@ddps.piotrkow.pl </w:t>
      </w:r>
    </w:p>
    <w:p w14:paraId="33CB8A85" w14:textId="35D2A073" w:rsidR="00DD3D6A" w:rsidRPr="009501A5" w:rsidRDefault="00DD3D6A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>zebrane dane osobowe będą przetwarzane w celu przeprowadzenia wyboru najkorzystniejszej oferty i wyłonienia wykonawcy na podstawie art. 6 ust. 1 pkt b) i c) rozporządzenia PE i Rady (UE) 2016/679 z dnia 27 kwietnia 2016 r. w sprawie ochrony osób fizycznych w związku z przetwarzaniem danych osobowych i w sprawie swobodnego przepływu takich danych oraz uchylenia dyrektywy 95/46/WE (ogólne rozporządzenie o ochronie danych), a w razie wybrania oferty, w celu zawarcia, realizacji i rozliczenia umowy, na podstawie art. 6 ust. 1 pkt b),</w:t>
      </w:r>
    </w:p>
    <w:p w14:paraId="228DE669" w14:textId="7758856C" w:rsidR="00DD3D6A" w:rsidRPr="009501A5" w:rsidRDefault="00A90162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mogą </w:t>
      </w:r>
      <w:r w:rsidR="00DD3D6A" w:rsidRPr="009501A5">
        <w:rPr>
          <w:rFonts w:ascii="Aptos" w:hAnsi="Aptos"/>
        </w:rPr>
        <w:t>zostać ujawnione W</w:t>
      </w:r>
      <w:r w:rsidRPr="009501A5">
        <w:rPr>
          <w:rFonts w:ascii="Aptos" w:hAnsi="Aptos"/>
        </w:rPr>
        <w:t xml:space="preserve">ykonawcom oraz każdemu kto jest </w:t>
      </w:r>
      <w:r w:rsidR="00DD3D6A" w:rsidRPr="009501A5">
        <w:rPr>
          <w:rFonts w:ascii="Aptos" w:hAnsi="Aptos"/>
        </w:rPr>
        <w:t>zainteresowany, zgodnie z zasadą jawności postępowania, upoważnionym zgodnie z obowiązującym prawem,</w:t>
      </w:r>
    </w:p>
    <w:p w14:paraId="38CD18AC" w14:textId="3D801C22" w:rsidR="00DD3D6A" w:rsidRPr="009501A5" w:rsidRDefault="00DD3D6A" w:rsidP="00775F2A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są przetwarzane wyłącznie w ramach realizacji projektu pn.: „Aktywność drogą do zdrowia i samodzielności” umowa nr FELD.07.09-IP.01-0018/25-00 realizowanym w ramach programu regionalnego Fundusze Europejskie dla Łódzkiego 2021-2027 współfinansowanego ze środków </w:t>
      </w:r>
      <w:r w:rsidR="00E10FB3">
        <w:rPr>
          <w:rFonts w:ascii="Aptos" w:hAnsi="Aptos"/>
        </w:rPr>
        <w:t>„</w:t>
      </w:r>
      <w:r w:rsidRPr="009501A5">
        <w:rPr>
          <w:rFonts w:ascii="Aptos" w:hAnsi="Aptos"/>
        </w:rPr>
        <w:t>Europejskiego Funduszu Społecznego Plus” i mogą zostać udostępnione innym podmiotom w celu potwierdzenia kwalifikowalności wydatków, monitoringu, sprawozdawczości, ewaluacji, kontroli i audytu, oraz podmiotom, które na zlecenie beneficjenta uczestniczą w realizacji projektu. Dane osobowe mogą zostać również powierzone specjalistycznym podmiotom, realizującym badania ewaluacyjne, kontrole i audyty na zlecenie Instytucji Zarządzającej RPO, Ministra Rozwoju Regionalnego lub Instytucji Pośredniczącej,</w:t>
      </w:r>
    </w:p>
    <w:p w14:paraId="5FC92B7B" w14:textId="5AA2082C" w:rsidR="003A32D5" w:rsidRPr="009501A5" w:rsidRDefault="00DD3D6A" w:rsidP="009501A5">
      <w:pPr>
        <w:pStyle w:val="Default"/>
        <w:numPr>
          <w:ilvl w:val="0"/>
          <w:numId w:val="5"/>
        </w:numPr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podanie danych jest dobrowolne, aczkolwiek niezbędne dla rozpatrzenia oferty,</w:t>
      </w:r>
      <w:r w:rsidR="00E10FB3">
        <w:rPr>
          <w:rFonts w:ascii="Aptos" w:hAnsi="Aptos"/>
        </w:rPr>
        <w:t xml:space="preserve"> </w:t>
      </w:r>
      <w:r w:rsidRPr="009501A5">
        <w:rPr>
          <w:rFonts w:ascii="Aptos" w:hAnsi="Aptos"/>
        </w:rPr>
        <w:t>a w przypadku wybrania oferty do zawarcia, realizacji i rozliczenia umowy,</w:t>
      </w:r>
    </w:p>
    <w:p w14:paraId="23207684" w14:textId="15206D4F" w:rsidR="003A32D5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 xml:space="preserve">okres przechowywania danych jest zgodny z kategorią archiwalną dokumentacji postępowania – dane osobowe będą przechowywane przez okres prowadzenia </w:t>
      </w:r>
      <w:r w:rsidRPr="009501A5">
        <w:rPr>
          <w:rFonts w:ascii="Aptos" w:hAnsi="Aptos"/>
          <w:color w:val="auto"/>
        </w:rPr>
        <w:lastRenderedPageBreak/>
        <w:t>procesu wyboru najkorzystniejszej oferty, na czas realizacji i trwałości Projektu oraz po jego zakończeniu w celu wypełnienia obowiązku prawnego ciążącego na Administratorze, na czas zgodny z obowiązującymi prze</w:t>
      </w:r>
      <w:r w:rsidR="003A32D5" w:rsidRPr="009501A5">
        <w:rPr>
          <w:rFonts w:ascii="Aptos" w:hAnsi="Aptos"/>
          <w:color w:val="auto"/>
        </w:rPr>
        <w:t>pisami,</w:t>
      </w:r>
    </w:p>
    <w:p w14:paraId="4DC6F488" w14:textId="180E23B4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odniesieniu do Pani/Pana danych osobowych decyzje nie będą podejmowane w sposób zautomatyzowany, stosownie do art. 22 RODO,</w:t>
      </w:r>
    </w:p>
    <w:p w14:paraId="649FE5B0" w14:textId="717C661D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posiada Pani/Pan:</w:t>
      </w:r>
    </w:p>
    <w:p w14:paraId="653B7A6F" w14:textId="4C664971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15 RODO prawo dostępu do danych osobowych Pani/ Pana dotyczących,</w:t>
      </w:r>
    </w:p>
    <w:p w14:paraId="35D4EAF0" w14:textId="0B1C44E7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16 RODO prawo do sprostowania lub uzupełnienia swoich danych osobowych,</w:t>
      </w:r>
    </w:p>
    <w:p w14:paraId="4445C145" w14:textId="568C0505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18 RODO prawo żądania od administratora ograniczenia przetwarzania danych osobowych z zastrzeżeniem przypadków, o których mowa w art. 18 ust. 2 RODO,</w:t>
      </w:r>
    </w:p>
    <w:p w14:paraId="431443DD" w14:textId="54A96602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wniesienia skargi do Prezesa Urzędu Ochrony Danych Osobowych, gdy uzna Pani/ Pan, że przetwarzanie danych osobowych Pani/ Pana dotyczących narusza przepisy RODO,</w:t>
      </w:r>
    </w:p>
    <w:p w14:paraId="7B7C6048" w14:textId="01BB48BA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nie przysługuje Pani/ Panu:</w:t>
      </w:r>
    </w:p>
    <w:p w14:paraId="6D8692AE" w14:textId="08E1AD9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związku z art. 17 ust. 3 lit. b), d) lub e) RODO prawo do usunięcia danych osobowych,</w:t>
      </w:r>
    </w:p>
    <w:p w14:paraId="5EB60609" w14:textId="54CC245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przenoszenia danych osobowych, o którym mowa w art. 20 RODO,</w:t>
      </w:r>
    </w:p>
    <w:p w14:paraId="204924FF" w14:textId="3699E7F9" w:rsidR="00A35AEE" w:rsidRPr="009501A5" w:rsidRDefault="00DD3D6A" w:rsidP="009501A5">
      <w:pPr>
        <w:pStyle w:val="Default"/>
        <w:numPr>
          <w:ilvl w:val="0"/>
          <w:numId w:val="9"/>
        </w:numPr>
        <w:spacing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21 RODO prawo sprzeciwu, wobec przetwarzania danych osobowych, gdyż podstawą prawną przetwarzania Pani/ Pana danych osobowych jest art. 6 ust. 1 lit. c) RODO.</w:t>
      </w:r>
    </w:p>
    <w:sectPr w:rsidR="00A35AEE" w:rsidRPr="009501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143A" w14:textId="77777777" w:rsidR="008F520C" w:rsidRDefault="008F520C" w:rsidP="00573E64">
      <w:r>
        <w:separator/>
      </w:r>
    </w:p>
  </w:endnote>
  <w:endnote w:type="continuationSeparator" w:id="0">
    <w:p w14:paraId="79DB448C" w14:textId="77777777" w:rsidR="008F520C" w:rsidRDefault="008F520C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572A4119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4B3FC1">
      <w:t>-00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8D0C" w14:textId="77777777" w:rsidR="008F520C" w:rsidRDefault="008F520C" w:rsidP="00573E64">
      <w:r>
        <w:separator/>
      </w:r>
    </w:p>
  </w:footnote>
  <w:footnote w:type="continuationSeparator" w:id="0">
    <w:p w14:paraId="7359CC22" w14:textId="77777777" w:rsidR="008F520C" w:rsidRDefault="008F520C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4AFC6255"/>
    <w:multiLevelType w:val="hybridMultilevel"/>
    <w:tmpl w:val="8F5E8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722"/>
    <w:multiLevelType w:val="hybridMultilevel"/>
    <w:tmpl w:val="4E3A60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5D720C"/>
    <w:multiLevelType w:val="hybridMultilevel"/>
    <w:tmpl w:val="187245FA"/>
    <w:lvl w:ilvl="0" w:tplc="F658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F2FB7"/>
    <w:multiLevelType w:val="hybridMultilevel"/>
    <w:tmpl w:val="7798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C16DB"/>
    <w:multiLevelType w:val="hybridMultilevel"/>
    <w:tmpl w:val="093EE628"/>
    <w:lvl w:ilvl="0" w:tplc="F6584A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98604866">
    <w:abstractNumId w:val="0"/>
    <w:lvlOverride w:ilvl="0">
      <w:startOverride w:val="2"/>
    </w:lvlOverride>
  </w:num>
  <w:num w:numId="2" w16cid:durableId="288633453">
    <w:abstractNumId w:val="2"/>
    <w:lvlOverride w:ilvl="0">
      <w:startOverride w:val="1"/>
    </w:lvlOverride>
  </w:num>
  <w:num w:numId="3" w16cid:durableId="983704164">
    <w:abstractNumId w:val="3"/>
    <w:lvlOverride w:ilvl="0">
      <w:startOverride w:val="1"/>
    </w:lvlOverride>
  </w:num>
  <w:num w:numId="4" w16cid:durableId="1385837316">
    <w:abstractNumId w:val="1"/>
    <w:lvlOverride w:ilvl="0">
      <w:startOverride w:val="1"/>
    </w:lvlOverride>
  </w:num>
  <w:num w:numId="5" w16cid:durableId="113986820">
    <w:abstractNumId w:val="5"/>
  </w:num>
  <w:num w:numId="6" w16cid:durableId="1747260848">
    <w:abstractNumId w:val="4"/>
  </w:num>
  <w:num w:numId="7" w16cid:durableId="65423230">
    <w:abstractNumId w:val="8"/>
  </w:num>
  <w:num w:numId="8" w16cid:durableId="1214387086">
    <w:abstractNumId w:val="7"/>
  </w:num>
  <w:num w:numId="9" w16cid:durableId="1226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32D1A"/>
    <w:rsid w:val="00070B6D"/>
    <w:rsid w:val="00094541"/>
    <w:rsid w:val="000E76EA"/>
    <w:rsid w:val="00126634"/>
    <w:rsid w:val="0014029B"/>
    <w:rsid w:val="001526EA"/>
    <w:rsid w:val="00165B88"/>
    <w:rsid w:val="00200A49"/>
    <w:rsid w:val="0028755A"/>
    <w:rsid w:val="002D2E13"/>
    <w:rsid w:val="002D4714"/>
    <w:rsid w:val="0030230C"/>
    <w:rsid w:val="00341BF7"/>
    <w:rsid w:val="00345AFB"/>
    <w:rsid w:val="00351906"/>
    <w:rsid w:val="003A0BC2"/>
    <w:rsid w:val="003A32D5"/>
    <w:rsid w:val="004843CF"/>
    <w:rsid w:val="004B3FC1"/>
    <w:rsid w:val="004C42A6"/>
    <w:rsid w:val="004E39E4"/>
    <w:rsid w:val="00573E64"/>
    <w:rsid w:val="005841E7"/>
    <w:rsid w:val="005875EF"/>
    <w:rsid w:val="005E7056"/>
    <w:rsid w:val="006136CF"/>
    <w:rsid w:val="00621658"/>
    <w:rsid w:val="00642058"/>
    <w:rsid w:val="00674E8B"/>
    <w:rsid w:val="006C6E39"/>
    <w:rsid w:val="00737BAA"/>
    <w:rsid w:val="00775F2A"/>
    <w:rsid w:val="00785364"/>
    <w:rsid w:val="007C5824"/>
    <w:rsid w:val="00821144"/>
    <w:rsid w:val="00870D79"/>
    <w:rsid w:val="008B4DF6"/>
    <w:rsid w:val="008F520C"/>
    <w:rsid w:val="00924CBA"/>
    <w:rsid w:val="009501A5"/>
    <w:rsid w:val="00A35AEE"/>
    <w:rsid w:val="00A70A49"/>
    <w:rsid w:val="00A7736F"/>
    <w:rsid w:val="00A90162"/>
    <w:rsid w:val="00AA7E0A"/>
    <w:rsid w:val="00AC0C80"/>
    <w:rsid w:val="00AC64B5"/>
    <w:rsid w:val="00AE3C15"/>
    <w:rsid w:val="00B35546"/>
    <w:rsid w:val="00B76DD1"/>
    <w:rsid w:val="00B81F4E"/>
    <w:rsid w:val="00BC22DF"/>
    <w:rsid w:val="00BD5391"/>
    <w:rsid w:val="00BD61E3"/>
    <w:rsid w:val="00BE178F"/>
    <w:rsid w:val="00BE443D"/>
    <w:rsid w:val="00C31C48"/>
    <w:rsid w:val="00C43DFA"/>
    <w:rsid w:val="00C45D98"/>
    <w:rsid w:val="00C82188"/>
    <w:rsid w:val="00CB2FE7"/>
    <w:rsid w:val="00CF09EB"/>
    <w:rsid w:val="00D174D9"/>
    <w:rsid w:val="00D46E4D"/>
    <w:rsid w:val="00D609A1"/>
    <w:rsid w:val="00D70690"/>
    <w:rsid w:val="00DD02D4"/>
    <w:rsid w:val="00DD3D6A"/>
    <w:rsid w:val="00E10FB3"/>
    <w:rsid w:val="00E134C7"/>
    <w:rsid w:val="00E77C07"/>
    <w:rsid w:val="00F426BF"/>
    <w:rsid w:val="00F74921"/>
    <w:rsid w:val="00F77D77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1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DD3D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01A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9</cp:revision>
  <cp:lastPrinted>2026-04-14T07:53:00Z</cp:lastPrinted>
  <dcterms:created xsi:type="dcterms:W3CDTF">2026-04-14T09:14:00Z</dcterms:created>
  <dcterms:modified xsi:type="dcterms:W3CDTF">2026-04-14T09:35:00Z</dcterms:modified>
</cp:coreProperties>
</file>